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3B" w:rsidRDefault="00CD293B" w:rsidP="0055435C">
      <w:pPr>
        <w:pStyle w:val="Titolo1"/>
        <w:numPr>
          <w:ilvl w:val="0"/>
          <w:numId w:val="2"/>
        </w:numPr>
        <w:pBdr>
          <w:top w:val="single" w:sz="2" w:space="6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firstLine="0"/>
        <w:jc w:val="center"/>
        <w:rPr>
          <w:b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158115</wp:posOffset>
            </wp:positionV>
            <wp:extent cx="688975" cy="74168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133985</wp:posOffset>
            </wp:positionV>
            <wp:extent cx="793750" cy="774700"/>
            <wp:effectExtent l="1905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ISTITUTO COMPRENSIVO MOZZECANE</w:t>
      </w:r>
    </w:p>
    <w:p w:rsidR="00CD293B" w:rsidRDefault="00CD293B" w:rsidP="0055435C">
      <w:pPr>
        <w:pStyle w:val="Titolo2"/>
        <w:numPr>
          <w:ilvl w:val="1"/>
          <w:numId w:val="2"/>
        </w:numPr>
        <w:pBdr>
          <w:top w:val="single" w:sz="2" w:space="6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con </w:t>
      </w:r>
      <w:proofErr w:type="gramStart"/>
      <w:r>
        <w:rPr>
          <w:i/>
          <w:iCs/>
          <w:sz w:val="18"/>
          <w:szCs w:val="18"/>
        </w:rPr>
        <w:t>sedi  di</w:t>
      </w:r>
      <w:proofErr w:type="gramEnd"/>
      <w:r>
        <w:rPr>
          <w:i/>
          <w:iCs/>
          <w:sz w:val="18"/>
          <w:szCs w:val="18"/>
        </w:rPr>
        <w:t xml:space="preserve">  Nogarole Rocca  – Mozzecane</w:t>
      </w:r>
    </w:p>
    <w:p w:rsidR="00CD293B" w:rsidRDefault="005E36B1" w:rsidP="0055435C">
      <w:pPr>
        <w:pBdr>
          <w:top w:val="single" w:sz="2" w:space="6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Via </w:t>
      </w:r>
      <w:proofErr w:type="spellStart"/>
      <w:r>
        <w:rPr>
          <w:b/>
          <w:bCs/>
          <w:i/>
          <w:iCs/>
          <w:sz w:val="18"/>
          <w:szCs w:val="18"/>
        </w:rPr>
        <w:t>G.</w:t>
      </w:r>
      <w:r w:rsidR="00CD293B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Ferroni</w:t>
      </w:r>
      <w:proofErr w:type="spellEnd"/>
      <w:r>
        <w:rPr>
          <w:b/>
          <w:bCs/>
          <w:i/>
          <w:iCs/>
          <w:sz w:val="18"/>
          <w:szCs w:val="18"/>
        </w:rPr>
        <w:t xml:space="preserve">, 4 </w:t>
      </w:r>
      <w:r w:rsidR="00CD293B">
        <w:rPr>
          <w:b/>
          <w:bCs/>
          <w:i/>
          <w:iCs/>
          <w:sz w:val="18"/>
          <w:szCs w:val="18"/>
        </w:rPr>
        <w:t xml:space="preserve"> -  37060 – Mozzecane (VR)</w:t>
      </w:r>
    </w:p>
    <w:p w:rsidR="00CD293B" w:rsidRDefault="00CD293B" w:rsidP="0055435C">
      <w:pPr>
        <w:pBdr>
          <w:top w:val="single" w:sz="2" w:space="6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Style w:val="Collegamentoipertestuale"/>
          <w:rFonts w:eastAsia="Lucida Sans Unicode"/>
          <w:lang w:val="fr-FR"/>
        </w:rPr>
      </w:pPr>
      <w:r>
        <w:rPr>
          <w:rFonts w:ascii="Wingdings" w:hAnsi="Wingdings"/>
          <w:b/>
          <w:bCs/>
          <w:i/>
          <w:iCs/>
          <w:sz w:val="18"/>
          <w:szCs w:val="18"/>
        </w:rPr>
        <w:t></w:t>
      </w:r>
      <w:r>
        <w:rPr>
          <w:b/>
          <w:bCs/>
          <w:i/>
          <w:iCs/>
          <w:sz w:val="18"/>
          <w:szCs w:val="18"/>
          <w:lang w:val="fr-FR"/>
        </w:rPr>
        <w:t xml:space="preserve"> 045/8240025 Fax 045/8240026          </w:t>
      </w:r>
    </w:p>
    <w:p w:rsidR="00CD293B" w:rsidRPr="0055435C" w:rsidRDefault="00CD293B" w:rsidP="0055435C">
      <w:pPr>
        <w:pBdr>
          <w:top w:val="single" w:sz="2" w:space="6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Style w:val="Collegamentoipertestuale"/>
          <w:rFonts w:eastAsia="Lucida Sans Unicode"/>
          <w:b/>
          <w:color w:val="auto"/>
          <w:sz w:val="18"/>
          <w:szCs w:val="18"/>
          <w:u w:val="none"/>
          <w:lang w:val="en-US"/>
        </w:rPr>
      </w:pPr>
      <w:r w:rsidRPr="0055435C">
        <w:rPr>
          <w:rStyle w:val="Collegamentoipertestuale"/>
          <w:rFonts w:eastAsia="Lucida Sans Unicode"/>
          <w:b/>
          <w:color w:val="auto"/>
          <w:sz w:val="18"/>
          <w:szCs w:val="18"/>
          <w:u w:val="none"/>
          <w:lang w:val="fr-FR"/>
        </w:rPr>
        <w:t xml:space="preserve">C.F.  </w:t>
      </w:r>
      <w:r w:rsidRPr="0055435C">
        <w:rPr>
          <w:rStyle w:val="Collegamentoipertestuale"/>
          <w:rFonts w:eastAsia="Lucida Sans Unicode"/>
          <w:b/>
          <w:color w:val="auto"/>
          <w:sz w:val="18"/>
          <w:szCs w:val="18"/>
          <w:u w:val="none"/>
          <w:lang w:val="en-US"/>
        </w:rPr>
        <w:t>93221240232         COD. MEC. VRIC895002</w:t>
      </w:r>
    </w:p>
    <w:p w:rsidR="00606A93" w:rsidRDefault="00606A93" w:rsidP="00606A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:rsidR="00606A93" w:rsidRDefault="00606A93" w:rsidP="00606A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RELAZIONE PER SEGNALAZIONE AI SERVIZI PER SOSPETTO DSA (dalla classe 2^ in poi)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ALUNNO/A ___________________________________SCUOLA ______________________ classe 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065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85"/>
      </w:tblGrid>
      <w:tr w:rsidR="00606A93" w:rsidTr="00923E06"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RILEVAZIONE PRECOCE DELLE DIFFICOLTÀ DI APPRENDIMENTO</w:t>
            </w: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(per le aree di interesse descrivere brevemente quanto emerso dalle osservazioni sistematiche e dalle rilevazioni strutturate).</w:t>
            </w:r>
          </w:p>
        </w:tc>
      </w:tr>
      <w:tr w:rsidR="00606A93" w:rsidTr="00923E06">
        <w:trPr>
          <w:trHeight w:val="200"/>
        </w:trPr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OSSERVAZIONI INIZIALI</w:t>
            </w:r>
          </w:p>
          <w:p w:rsidR="00606A93" w:rsidRDefault="00606A93" w:rsidP="00923E06">
            <w:pPr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DIFFICOLTA’ PERSISTENTI</w:t>
            </w:r>
          </w:p>
        </w:tc>
      </w:tr>
      <w:tr w:rsidR="00606A93" w:rsidTr="00923E06"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APPRENDIMENTO DELLA LETTO-SCRITTURA</w:t>
            </w:r>
          </w:p>
        </w:tc>
      </w:tr>
      <w:tr w:rsidR="00606A93" w:rsidTr="00923E06">
        <w:trPr>
          <w:trHeight w:val="276"/>
        </w:trPr>
        <w:tc>
          <w:tcPr>
            <w:tcW w:w="10065" w:type="dxa"/>
            <w:gridSpan w:val="2"/>
            <w:vMerge w:val="restart"/>
          </w:tcPr>
          <w:p w:rsidR="00606A93" w:rsidRDefault="00606A93" w:rsidP="00923E06">
            <w:pPr>
              <w:ind w:hanging="2"/>
            </w:pPr>
          </w:p>
          <w:p w:rsidR="00606A93" w:rsidRDefault="00606A93" w:rsidP="00923E06">
            <w:pPr>
              <w:ind w:hanging="2"/>
            </w:pPr>
          </w:p>
          <w:p w:rsidR="00606A93" w:rsidRDefault="00606A93" w:rsidP="00923E06">
            <w:pPr>
              <w:ind w:hanging="2"/>
            </w:pPr>
          </w:p>
          <w:p w:rsidR="00606A93" w:rsidRDefault="00606A93" w:rsidP="00923E06">
            <w:pPr>
              <w:ind w:hanging="2"/>
            </w:pPr>
          </w:p>
          <w:p w:rsidR="00606A93" w:rsidRDefault="00606A93" w:rsidP="00923E06">
            <w:pPr>
              <w:ind w:hanging="2"/>
            </w:pPr>
          </w:p>
          <w:p w:rsidR="00606A93" w:rsidRDefault="00606A93" w:rsidP="00923E06">
            <w:pPr>
              <w:ind w:hanging="2"/>
            </w:pPr>
          </w:p>
        </w:tc>
      </w:tr>
      <w:tr w:rsidR="00606A93" w:rsidTr="00923E06">
        <w:trPr>
          <w:trHeight w:val="317"/>
        </w:trPr>
        <w:tc>
          <w:tcPr>
            <w:tcW w:w="10065" w:type="dxa"/>
            <w:gridSpan w:val="2"/>
            <w:vMerge/>
          </w:tcPr>
          <w:p w:rsidR="00606A93" w:rsidRDefault="00606A93" w:rsidP="0092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606A93" w:rsidTr="00923E06">
        <w:trPr>
          <w:trHeight w:val="317"/>
        </w:trPr>
        <w:tc>
          <w:tcPr>
            <w:tcW w:w="10065" w:type="dxa"/>
            <w:gridSpan w:val="2"/>
            <w:vMerge/>
          </w:tcPr>
          <w:p w:rsidR="00606A93" w:rsidRDefault="00606A93" w:rsidP="0092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606A93" w:rsidTr="00923E06">
        <w:trPr>
          <w:trHeight w:val="317"/>
        </w:trPr>
        <w:tc>
          <w:tcPr>
            <w:tcW w:w="10065" w:type="dxa"/>
            <w:gridSpan w:val="2"/>
            <w:vMerge/>
          </w:tcPr>
          <w:p w:rsidR="00606A93" w:rsidRDefault="00606A93" w:rsidP="0092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606A93" w:rsidTr="00923E06"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AREA LINGUISTICA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(espressione linguistica, competenze semantico-lessicali, comprensione ricettiva…)</w:t>
            </w:r>
          </w:p>
        </w:tc>
      </w:tr>
      <w:tr w:rsidR="00606A93" w:rsidTr="00923E06">
        <w:trPr>
          <w:trHeight w:val="276"/>
        </w:trPr>
        <w:tc>
          <w:tcPr>
            <w:tcW w:w="10065" w:type="dxa"/>
            <w:gridSpan w:val="2"/>
            <w:vMerge w:val="restart"/>
          </w:tcPr>
          <w:p w:rsidR="00606A93" w:rsidRDefault="00606A93" w:rsidP="00923E06">
            <w:pPr>
              <w:ind w:hanging="2"/>
            </w:pPr>
          </w:p>
        </w:tc>
      </w:tr>
      <w:tr w:rsidR="00606A93" w:rsidTr="00923E06">
        <w:trPr>
          <w:trHeight w:val="317"/>
        </w:trPr>
        <w:tc>
          <w:tcPr>
            <w:tcW w:w="10065" w:type="dxa"/>
            <w:gridSpan w:val="2"/>
            <w:vMerge/>
          </w:tcPr>
          <w:p w:rsidR="00606A93" w:rsidRDefault="00606A93" w:rsidP="0092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606A93" w:rsidTr="00923E06">
        <w:trPr>
          <w:trHeight w:val="317"/>
        </w:trPr>
        <w:tc>
          <w:tcPr>
            <w:tcW w:w="10065" w:type="dxa"/>
            <w:gridSpan w:val="2"/>
            <w:vMerge/>
          </w:tcPr>
          <w:p w:rsidR="00606A93" w:rsidRDefault="00606A93" w:rsidP="0092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606A93" w:rsidTr="00923E06">
        <w:trPr>
          <w:trHeight w:val="317"/>
        </w:trPr>
        <w:tc>
          <w:tcPr>
            <w:tcW w:w="10065" w:type="dxa"/>
            <w:gridSpan w:val="2"/>
            <w:vMerge/>
          </w:tcPr>
          <w:p w:rsidR="00606A93" w:rsidRDefault="00606A93" w:rsidP="0092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</w:tr>
      <w:tr w:rsidR="00606A93" w:rsidTr="00923E06">
        <w:trPr>
          <w:trHeight w:val="220"/>
        </w:trPr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GRAFOMOTORIA</w:t>
            </w:r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Prescrittura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tratto grafico, impugnatura…)</w:t>
            </w: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6A93" w:rsidTr="00923E06">
        <w:trPr>
          <w:trHeight w:val="340"/>
        </w:trPr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APPRENDIMENTO DELLA MATEMATICA </w:t>
            </w: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</w:p>
        </w:tc>
      </w:tr>
      <w:tr w:rsidR="00606A93" w:rsidTr="00923E06"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06A93" w:rsidTr="00923E06"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PROCESSI DI APPRENDIMENTO</w:t>
            </w: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Comprensione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Attenzione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Memoria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Modi dell’apprendimento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Partecipazione</w:t>
            </w:r>
          </w:p>
          <w:p w:rsidR="00606A93" w:rsidRDefault="00606A93" w:rsidP="00923E0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Interesse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Autonomia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Comportamento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Relazione con i pari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980" w:type="dxa"/>
          </w:tcPr>
          <w:p w:rsidR="00606A93" w:rsidRDefault="00606A93" w:rsidP="00923E0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Relazione con gli adulti</w:t>
            </w:r>
          </w:p>
        </w:tc>
        <w:tc>
          <w:tcPr>
            <w:tcW w:w="8085" w:type="dxa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06A93" w:rsidTr="00923E06">
        <w:trPr>
          <w:trHeight w:val="220"/>
        </w:trPr>
        <w:tc>
          <w:tcPr>
            <w:tcW w:w="10065" w:type="dxa"/>
            <w:gridSpan w:val="2"/>
          </w:tcPr>
          <w:p w:rsidR="00606A93" w:rsidRDefault="00606A93" w:rsidP="00923E06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AZIONI DI IDENTIFICAZIONE PRECOCE </w:t>
            </w:r>
          </w:p>
          <w:p w:rsidR="00606A93" w:rsidRDefault="00606A93" w:rsidP="00923E06">
            <w:pP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INTERVENTI MIRATI EDUCATIVO-DIDATTICI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 POTENZIAMENTO IN CLASSE PRIM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E SUCCESSIVE</w:t>
            </w:r>
          </w:p>
        </w:tc>
      </w:tr>
      <w:tr w:rsidR="00606A93" w:rsidTr="00923E06">
        <w:trPr>
          <w:trHeight w:val="220"/>
        </w:trPr>
        <w:tc>
          <w:tcPr>
            <w:tcW w:w="10065" w:type="dxa"/>
            <w:gridSpan w:val="2"/>
          </w:tcPr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06A93" w:rsidRDefault="00606A93" w:rsidP="0092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Verona, 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</w:t>
      </w:r>
      <w:r>
        <w:rPr>
          <w:rFonts w:ascii="Calibri" w:eastAsia="Calibri" w:hAnsi="Calibri" w:cs="Calibri"/>
          <w:color w:val="000000"/>
          <w:sz w:val="22"/>
          <w:szCs w:val="22"/>
        </w:rPr>
        <w:t>Dirigente Scolastico _______________________________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Gli/Le Insegnanti 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sz w:val="22"/>
          <w:szCs w:val="22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genitori (o chi ne fa le veci)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CONSENSO INFORMATO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sottoscritti (padre) _____________________________________________________________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(madre) _______________________________________________________________________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color w:val="000000"/>
        </w:rPr>
        <w:t>enitori del bambino/a ________________________________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color w:val="000000"/>
        </w:rPr>
        <w:t xml:space="preserve"> ____________________, acquisita cognizione della disciplina vigente e dei propri diritti a tutela della privacy, individuato il ben delimitato ed indispensabile ambito di comunicazione e diffusione dei dati che saranno raccolti o prodotti, preso atto dell’adozione di ogni cautela e salvaguardia della riservatezza di dette informazioni, esprimono il proprio consenso al trattamento ed alla comunicazione dei dati personali che riguardano il /la proprio/a figlio/a, ivi compresi quelli strettamente sensibili ai fini assolutamente necessari (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30/06/2003, n. 196)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genitori (o chi ne fa le veci)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(padre) ________________________________________</w:t>
      </w:r>
    </w:p>
    <w:p w:rsidR="00606A93" w:rsidRDefault="00606A93" w:rsidP="00606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(madre) _______________________________________</w:t>
      </w:r>
    </w:p>
    <w:sectPr w:rsidR="00606A93" w:rsidSect="00CD293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3D741A"/>
    <w:multiLevelType w:val="multilevel"/>
    <w:tmpl w:val="6296A4EE"/>
    <w:lvl w:ilvl="0">
      <w:start w:val="1"/>
      <w:numFmt w:val="none"/>
      <w:pStyle w:val="Tito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7E112267"/>
    <w:multiLevelType w:val="hybridMultilevel"/>
    <w:tmpl w:val="B70E2A72"/>
    <w:lvl w:ilvl="0" w:tplc="C46CF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B"/>
    <w:rsid w:val="000B206B"/>
    <w:rsid w:val="000B2632"/>
    <w:rsid w:val="001960D8"/>
    <w:rsid w:val="001B07C2"/>
    <w:rsid w:val="00240A6B"/>
    <w:rsid w:val="003A3F64"/>
    <w:rsid w:val="00421E45"/>
    <w:rsid w:val="00425449"/>
    <w:rsid w:val="004374DB"/>
    <w:rsid w:val="004B34F5"/>
    <w:rsid w:val="00551754"/>
    <w:rsid w:val="0055435C"/>
    <w:rsid w:val="005E36B1"/>
    <w:rsid w:val="00606A93"/>
    <w:rsid w:val="00740A10"/>
    <w:rsid w:val="00747919"/>
    <w:rsid w:val="00815564"/>
    <w:rsid w:val="00830A0C"/>
    <w:rsid w:val="0095584F"/>
    <w:rsid w:val="009F32CA"/>
    <w:rsid w:val="00A04419"/>
    <w:rsid w:val="00A85484"/>
    <w:rsid w:val="00AB3783"/>
    <w:rsid w:val="00B71C3E"/>
    <w:rsid w:val="00CD293B"/>
    <w:rsid w:val="00D101E7"/>
    <w:rsid w:val="00E81D18"/>
    <w:rsid w:val="00E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6D9D"/>
  <w15:docId w15:val="{6F272294-1584-40ED-8EC5-E9974233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293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293B"/>
    <w:pPr>
      <w:keepNext/>
      <w:widowControl w:val="0"/>
      <w:numPr>
        <w:numId w:val="1"/>
      </w:numPr>
      <w:suppressAutoHyphens/>
      <w:ind w:left="708"/>
      <w:jc w:val="both"/>
      <w:outlineLvl w:val="0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D293B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b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293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CD293B"/>
    <w:rPr>
      <w:rFonts w:ascii="Times New Roman" w:eastAsia="Lucida Sans Unicode" w:hAnsi="Times New Roman" w:cs="Mangal"/>
      <w:b/>
      <w:kern w:val="2"/>
      <w:sz w:val="24"/>
      <w:szCs w:val="24"/>
      <w:lang w:eastAsia="hi-IN" w:bidi="hi-IN"/>
    </w:rPr>
  </w:style>
  <w:style w:type="character" w:styleId="Collegamentoipertestuale">
    <w:name w:val="Hyperlink"/>
    <w:unhideWhenUsed/>
    <w:rsid w:val="00CD293B"/>
    <w:rPr>
      <w:color w:val="000080"/>
      <w:u w:val="single"/>
    </w:rPr>
  </w:style>
  <w:style w:type="paragraph" w:customStyle="1" w:styleId="P5">
    <w:name w:val="P5"/>
    <w:basedOn w:val="Normale"/>
    <w:rsid w:val="00CD293B"/>
    <w:pPr>
      <w:widowControl w:val="0"/>
      <w:adjustRightInd w:val="0"/>
    </w:pPr>
    <w:rPr>
      <w:rFonts w:eastAsia="Andale Sans UI" w:cs="Tahom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93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93D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Francesca Milani</cp:lastModifiedBy>
  <cp:revision>2</cp:revision>
  <dcterms:created xsi:type="dcterms:W3CDTF">2022-06-20T10:50:00Z</dcterms:created>
  <dcterms:modified xsi:type="dcterms:W3CDTF">2022-06-20T10:50:00Z</dcterms:modified>
</cp:coreProperties>
</file>